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color w:val="1E2C3C"/>
          <w:sz w:val="36"/>
        </w:rPr>
        <w:t>ALEJANDRO VELOZ BARCENAS</w:t>
      </w:r>
    </w:p>
    <w:p>
      <w:pPr>
        <w:spacing w:before="0" w:after="60"/>
        <w:jc w:val="center"/>
      </w:pPr>
      <w:r>
        <w:rPr>
          <w:rFonts w:ascii="Arial" w:hAnsi="Arial"/>
          <w:b/>
          <w:color w:val="435263"/>
          <w:sz w:val="20"/>
        </w:rPr>
        <w:t>Senior Software Engineer | .NET | Modernization | AI-Assisted Engineering</w:t>
      </w:r>
    </w:p>
    <w:p>
      <w:pPr>
        <w:spacing w:before="0" w:after="30"/>
        <w:jc w:val="center"/>
      </w:pPr>
      <w:r>
        <w:rPr>
          <w:rFonts w:ascii="Arial" w:hAnsi="Arial"/>
          <w:color w:val="464646"/>
          <w:sz w:val="18"/>
        </w:rPr>
        <w:t>Monterrey, Mexico</w:t>
      </w:r>
      <w:r>
        <w:rPr>
          <w:rFonts w:ascii="Arial" w:hAnsi="Arial"/>
          <w:color w:val="828282"/>
          <w:sz w:val="18"/>
        </w:rPr>
        <w:t xml:space="preserve">  |  </w:t>
      </w:r>
      <w:r>
        <w:rPr>
          <w:rFonts w:ascii="Arial" w:hAnsi="Arial"/>
          <w:color w:val="464646"/>
          <w:sz w:val="18"/>
        </w:rPr>
        <w:t>+52 81 1487 0809</w:t>
      </w:r>
      <w:r>
        <w:rPr>
          <w:rFonts w:ascii="Arial" w:hAnsi="Arial"/>
          <w:color w:val="828282"/>
          <w:sz w:val="18"/>
        </w:rPr>
        <w:t xml:space="preserve">  |  </w:t>
      </w:r>
      <w:hyperlink r:id="rId9">
        <w:r>
          <w:rPr>
            <w:rFonts w:ascii="Arial" w:hAnsi="Arial"/>
            <w:color w:val="28548C"/>
            <w:sz w:val="19"/>
          </w:rPr>
          <w:t>aveloz_89@hotmail.com</w:t>
        </w:r>
      </w:hyperlink>
    </w:p>
    <w:p>
      <w:pPr>
        <w:spacing w:before="0" w:after="80"/>
        <w:jc w:val="center"/>
      </w:pPr>
      <w:r>
        <w:rPr>
          <w:rFonts w:ascii="Arial" w:hAnsi="Arial"/>
          <w:b/>
          <w:color w:val="2A394B"/>
          <w:sz w:val="18"/>
        </w:rPr>
        <w:t xml:space="preserve">Portfolio: </w:t>
      </w:r>
      <w:hyperlink r:id="rId10">
        <w:r>
          <w:rPr>
            <w:rFonts w:ascii="Arial" w:hAnsi="Arial"/>
            <w:color w:val="28548C"/>
            <w:u w:val="single"/>
            <w:b/>
            <w:sz w:val="19"/>
          </w:rPr>
          <w:t>alejandroveloz.dev</w:t>
        </w:r>
      </w:hyperlink>
      <w:r>
        <w:rPr>
          <w:rFonts w:ascii="Arial" w:hAnsi="Arial"/>
          <w:b/>
          <w:color w:val="2A394B"/>
          <w:sz w:val="18"/>
        </w:rPr>
        <w:t xml:space="preserve">  |  </w:t>
      </w:r>
      <w:hyperlink r:id="rId14">
        <w:r>
          <w:rPr>
            <w:rFonts w:ascii="Arial" w:hAnsi="Arial"/>
            <w:color w:val="28548C"/>
            <w:u w:val="single"/>
            <w:b/>
            <w:sz w:val="19"/>
          </w:rPr>
          <w:t>LinkedIn</w:t>
        </w:r>
      </w:hyperlink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PROFESSIONAL SUMMARY</w:t>
      </w:r>
    </w:p>
    <w:p>
      <w:pPr>
        <w:pStyle w:val="BodyCompact"/>
      </w:pPr>
      <w:r>
        <w:rPr>
          <w:rFonts w:ascii="Arial" w:hAnsi="Arial"/>
          <w:sz w:val="18"/>
        </w:rPr>
        <w:t>Senior Software Engineer with 12+ years of experience designing and modernizing enterprise software across fintech, supply chain, financial services, and other business-critical environments. Strong background in C#/.NET, SQL Server, REST APIs, legacy modernization, data migration, ETL workflows, and full-stack development.</w:t>
      </w:r>
    </w:p>
    <w:p>
      <w:pPr>
        <w:pStyle w:val="BodyCompact"/>
      </w:pPr>
      <w:r>
        <w:rPr>
          <w:rFonts w:ascii="Arial" w:hAnsi="Arial"/>
          <w:sz w:val="18"/>
        </w:rPr>
        <w:t>Experienced in building maintainable architectures, modernizing legacy systems, and supporting production-critical applications. Uses AI-assisted and agentic engineering workflows with Claude Code, OpenAI Codex, GitHub Copilot, and LLM-based tools to accelerate development while retaining ownership of architecture, code quality, and technical decisions.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CORE TECHNOLOGIES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Backend: </w:t>
      </w:r>
      <w:r>
        <w:rPr>
          <w:rFonts w:ascii="Arial" w:hAnsi="Arial"/>
          <w:sz w:val="17"/>
        </w:rPr>
        <w:t>C#, .NET Core, .NET Framework, ASP.NET, REST APIs, Golang, Ruby on Rails, Dapper, Entity Framework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Data &amp; ETL: </w:t>
      </w:r>
      <w:r>
        <w:rPr>
          <w:rFonts w:ascii="Arial" w:hAnsi="Arial"/>
          <w:sz w:val="17"/>
        </w:rPr>
        <w:t>SQL Server, T-SQL, PostgreSQL, MongoDB, Redis, Azure Data Factory, ETL/ELT, Data Migration, Azure Blob Storage, Data Validation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Frontend: </w:t>
      </w:r>
      <w:r>
        <w:rPr>
          <w:rFonts w:ascii="Arial" w:hAnsi="Arial"/>
          <w:sz w:val="17"/>
        </w:rPr>
        <w:t>Angular, TypeScript, JavaScript, React, Next.js, HTML, CSS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Architecture: </w:t>
      </w:r>
      <w:r>
        <w:rPr>
          <w:rFonts w:ascii="Arial" w:hAnsi="Arial"/>
          <w:sz w:val="17"/>
        </w:rPr>
        <w:t>Clean Architecture, SOLID, Design Patterns, Microservices, Layered Architecture, Asynchronous Processing, Legacy Modernization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DevOps &amp; Quality: </w:t>
      </w:r>
      <w:r>
        <w:rPr>
          <w:rFonts w:ascii="Arial" w:hAnsi="Arial"/>
          <w:sz w:val="17"/>
        </w:rPr>
        <w:t>Docker, Azure DevOps, GitHub Actions, Jenkins, CI/CD, Kubernetes, SonarQube, Datadog, Unit Testing, Integration Testing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AI &amp; Agentic Engineering: </w:t>
      </w:r>
      <w:r>
        <w:rPr>
          <w:rFonts w:ascii="Arial" w:hAnsi="Arial"/>
          <w:sz w:val="17"/>
        </w:rPr>
        <w:t>Claude Code, OpenAI Codex, GitHub Copilot, OpenAI API, AI Coding Agents, LLM-Assisted Development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PROFESSIONAL EXPERIENCE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ENDAVA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Senior Software Engineer</w:t>
      </w:r>
      <w:r>
        <w:rPr>
          <w:rFonts w:ascii="Arial" w:hAnsi="Arial"/>
          <w:color w:val="5A5A5A"/>
          <w:sz w:val="18"/>
        </w:rPr>
        <w:t xml:space="preserve">  |  February 2025 - September 2026</w:t>
      </w:r>
    </w:p>
    <w:p>
      <w:pPr>
        <w:pStyle w:val="BodyCompact"/>
      </w:pPr>
      <w:r>
        <w:rPr>
          <w:rFonts w:ascii="Arial" w:hAnsi="Arial"/>
          <w:color w:val="2D2D2D"/>
          <w:sz w:val="17"/>
        </w:rPr>
        <w:t>Worked across enterprise data migration and modernization initiatives involving SAP S/4HANA, Azure Data Factory, SQL Server, legacy applications, and .NET Core.</w:t>
      </w:r>
    </w:p>
    <w:p>
      <w:pPr>
        <w:pStyle w:val="SubHeading"/>
        <w:keepNext/>
      </w:pPr>
      <w:r>
        <w:rPr>
          <w:rFonts w:ascii="Arial" w:hAnsi="Arial"/>
          <w:b/>
          <w:color w:val="2A394B"/>
          <w:sz w:val="18"/>
        </w:rPr>
        <w:t>SAP Master Data Migration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Executed, monitored, and troubleshot Azure Data Factory ETL pipelines supporting enterprise master data migration into SAP S/4HANA.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Investigated migration failures using SQL queries, ADF pipeline runs, validation results, and migration logs.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Developed SQL transformations, data corrections, mapping rules, cross-reference logic, and validation processes to resolve migration and data-quality issues.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Worked with Azure Data Factory, SQL Server, Azure Blob Storage, SharePoint, and enterprise migration workflows.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Supported data domains including Material Master, Vendors, Purchasing Info Records, and HTS Commodity Codes.</w:t>
      </w:r>
    </w:p>
    <w:p>
      <w:pPr>
        <w:pStyle w:val="SubHeading"/>
        <w:keepNext/>
      </w:pPr>
      <w:r>
        <w:rPr>
          <w:rFonts w:ascii="Arial" w:hAnsi="Arial"/>
          <w:b/>
          <w:color w:val="2A394B"/>
          <w:sz w:val="18"/>
        </w:rPr>
        <w:t>Legacy Application Modernization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Analyzed legacy Visual Basic processes, business rules, and SQL Server interactions and migrated functionality into modern .NET Core REST APIs.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Applied Clean Architecture principles and implemented repositories, DTOs, application components, database integrations, and automated tests.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Used Docker and Swagger/OpenAPI to support development, testing, documentation, and deployment workflows.</w:t>
      </w:r>
    </w:p>
    <w:p>
      <w:pPr>
        <w:pStyle w:val="SubHeading"/>
        <w:keepNext/>
      </w:pPr>
      <w:r>
        <w:rPr>
          <w:rFonts w:ascii="Arial" w:hAnsi="Arial"/>
          <w:b/>
          <w:color w:val="2A394B"/>
          <w:sz w:val="18"/>
        </w:rPr>
        <w:t>Warehouse Backend Modernization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Led analysis and refactoring of complex SQL Server stored procedures supporting high-volume warehouse automation operations.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Redesigned data mutation and validation workflows to improve data integrity, predictability, and maintainability.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Contributed to .NET Core architectural improvements, database-layer redesign, and SQL Server-based asynchronous processing design for future scalability.</w:t>
      </w:r>
    </w:p>
    <w:p>
      <w:r>
        <w:br w:type="page"/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CONEKTA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Senior Backend Developer</w:t>
      </w:r>
      <w:r>
        <w:rPr>
          <w:rFonts w:ascii="Arial" w:hAnsi="Arial"/>
          <w:color w:val="5A5A5A"/>
          <w:sz w:val="18"/>
        </w:rPr>
        <w:t xml:space="preserve">  |  May 2022 - September 2024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Led a software project from planning and technical design through implementation and delivery for business-critical checkout and payment processing.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Modernized the architecture of a legacy C# API using updated design patterns to reduce technical debt and improve maintainability.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Redesigned and maintained Golang backend services and contributed to data-model improvements supporting checkout operations.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Built unit tests for critical payment flows and worked with Docker, Jenkins, GitHub Actions, SonarQube, and Datadog.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ADDITIONAL EXPERIENCE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ENDAVA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Senior Software Developer</w:t>
      </w:r>
      <w:r>
        <w:rPr>
          <w:rFonts w:ascii="Arial" w:hAnsi="Arial"/>
          <w:color w:val="5A5A5A"/>
          <w:sz w:val="18"/>
        </w:rPr>
        <w:t xml:space="preserve">  |  2022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Developed unit and integration testing strategies for software controlling automated warehouse systems.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Created a simulator to reproduce automation workflows and physical-system interactions in controlled environments.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Helped establish a GitFlow-based development and testing process; worked with C#, WPF, WCF, SQL Server, and onsite production support.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ACCENTURE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Senior Application Development Specialist</w:t>
      </w:r>
      <w:r>
        <w:rPr>
          <w:rFonts w:ascii="Arial" w:hAnsi="Arial"/>
          <w:color w:val="5A5A5A"/>
          <w:sz w:val="18"/>
        </w:rPr>
        <w:t xml:space="preserve">  |  2018 - 2021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Participated in the modernization of a legacy Silverlight mortgage application toward a modern .NET Core architecture.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Developed new modules using Angular, TypeScript, C#, and SQL Server while maintaining legacy functionality during migration.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Worked directly with client and management stakeholders on technical priorities and quarterly delivery planning.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BSD ENTERPRISE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Web Developer</w:t>
      </w:r>
      <w:r>
        <w:rPr>
          <w:rFonts w:ascii="Arial" w:hAnsi="Arial"/>
          <w:color w:val="5A5A5A"/>
          <w:sz w:val="18"/>
        </w:rPr>
        <w:t xml:space="preserve">  |  2018 - 2019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Owned two major functional areas of a new insurance platform from implementation through production support.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Developed .NET backend services and JavaScript/jQuery frontend functionality; designed APIs and maintained WCF integrations.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Coordinated a small development team plus testing and deployments across environments.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20"/>
        </w:rPr>
        <w:t>DEFINITY FIRST</w:t>
      </w:r>
    </w:p>
    <w:p>
      <w:pPr>
        <w:pStyle w:val="JobTitle"/>
        <w:keepNext/>
      </w:pPr>
      <w:r>
        <w:rPr>
          <w:rFonts w:ascii="Arial" w:hAnsi="Arial"/>
          <w:b/>
          <w:sz w:val="18"/>
        </w:rPr>
        <w:t>Web Systems Engineer</w:t>
      </w:r>
      <w:r>
        <w:rPr>
          <w:rFonts w:ascii="Arial" w:hAnsi="Arial"/>
          <w:color w:val="5A5A5A"/>
          <w:sz w:val="18"/>
        </w:rPr>
        <w:t xml:space="preserve">  |  2014 - 2018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Developed and maintained .NET and JavaScript systems supporting time-critical emergency service workflows.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Helped migrate real-time communications from polling to SignalR and integrated Google Maps JavaScript APIs.</w:t>
      </w:r>
    </w:p>
    <w:p>
      <w:pPr>
        <w:pStyle w:val="BulletCompact"/>
        <w:keepLines/>
      </w:pPr>
      <w:r>
        <w:rPr>
          <w:rFonts w:ascii="Arial" w:hAnsi="Arial"/>
          <w:sz w:val="17"/>
        </w:rPr>
        <w:t>• Developed SQL Server processes and worked with SendGrid and Mailgun integrations.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SELECTED PRODUCTS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19"/>
        </w:rPr>
        <w:t>Marvin</w:t>
      </w:r>
      <w:r>
        <w:rPr>
          <w:rFonts w:ascii="Arial" w:hAnsi="Arial"/>
          <w:color w:val="5A5A5A"/>
          <w:sz w:val="18"/>
        </w:rPr>
        <w:t xml:space="preserve">  |  </w:t>
      </w:r>
      <w:hyperlink r:id="rId11">
        <w:r>
          <w:rPr>
            <w:rFonts w:ascii="Arial" w:hAnsi="Arial"/>
            <w:color w:val="28548C"/>
            <w:u w:val="single"/>
            <w:sz w:val="19"/>
          </w:rPr>
          <w:t>usamarvin.com</w:t>
        </w:r>
      </w:hyperlink>
    </w:p>
    <w:p>
      <w:pPr>
        <w:pStyle w:val="BodyCompact"/>
      </w:pPr>
      <w:r>
        <w:rPr>
          <w:rFonts w:ascii="Arial" w:hAnsi="Arial"/>
          <w:sz w:val="17"/>
        </w:rPr>
        <w:t>Designed, architected, and developed a multi-tenant SaaS platform for service-based businesses covering appointments, customers, packages, payments, reporting, staff access, and reminders. Responsible for product design, architecture, full-stack development, data modeling, infrastructure, deployment, and ongoing evolution.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Technologies: </w:t>
      </w:r>
      <w:r>
        <w:rPr>
          <w:rFonts w:ascii="Arial" w:hAnsi="Arial"/>
          <w:sz w:val="17"/>
        </w:rPr>
        <w:t>Next.js, Node.js, PostgreSQL, Redis, Docker</w:t>
      </w:r>
    </w:p>
    <w:p>
      <w:pPr>
        <w:pStyle w:val="JobCompany"/>
        <w:keepNext/>
      </w:pPr>
      <w:r>
        <w:rPr>
          <w:rFonts w:ascii="Arial" w:hAnsi="Arial"/>
          <w:b/>
          <w:color w:val="203144"/>
          <w:sz w:val="19"/>
        </w:rPr>
        <w:t>Easy Quotes</w:t>
      </w:r>
      <w:r>
        <w:rPr>
          <w:rFonts w:ascii="Arial" w:hAnsi="Arial"/>
          <w:color w:val="5A5A5A"/>
          <w:sz w:val="18"/>
        </w:rPr>
        <w:t xml:space="preserve">  |  </w:t>
      </w:r>
      <w:hyperlink r:id="rId12">
        <w:r>
          <w:rPr>
            <w:rFonts w:ascii="Arial" w:hAnsi="Arial"/>
            <w:color w:val="28548C"/>
            <w:u w:val="single"/>
            <w:sz w:val="19"/>
          </w:rPr>
          <w:t>easy-quotes.com</w:t>
        </w:r>
      </w:hyperlink>
    </w:p>
    <w:p>
      <w:pPr>
        <w:pStyle w:val="BodyCompact"/>
      </w:pPr>
      <w:r>
        <w:rPr>
          <w:rFonts w:ascii="Arial" w:hAnsi="Arial"/>
          <w:sz w:val="17"/>
        </w:rPr>
        <w:t>Designed and developed a multi-tenant quoting and commercial workflow platform with customer management, catalogs, reusable templates, pricing, discounts, taxes, public quote sharing, approval workflows, payment tracking, branding, dashboards, and team access.</w:t>
      </w:r>
    </w:p>
    <w:p>
      <w:pPr>
        <w:pStyle w:val="BodyCompact"/>
      </w:pPr>
      <w:r>
        <w:rPr>
          <w:rFonts w:ascii="Arial" w:hAnsi="Arial"/>
          <w:b/>
          <w:color w:val="2A394B"/>
          <w:sz w:val="17"/>
        </w:rPr>
        <w:t xml:space="preserve">Technologies: </w:t>
      </w:r>
      <w:r>
        <w:rPr>
          <w:rFonts w:ascii="Arial" w:hAnsi="Arial"/>
          <w:sz w:val="17"/>
        </w:rPr>
        <w:t>TypeScript, React, Vite, Fastify, PostgreSQL, Drizzle, Zod, Docker, GitHub Actions</w:t>
      </w:r>
    </w:p>
    <w:p>
      <w:pPr>
        <w:pStyle w:val="SectionHeading"/>
        <w:pBdr>
          <w:bottom w:val="single" w:sz="8" w:space="2" w:color="B8C0CC"/>
        </w:pBdr>
        <w:keepNext/>
      </w:pPr>
      <w:r>
        <w:rPr>
          <w:rFonts w:ascii="Arial" w:hAnsi="Arial"/>
          <w:b/>
          <w:color w:val="2A394B"/>
          <w:sz w:val="19"/>
        </w:rPr>
        <w:t>EDUCATION &amp; LANGUAGES</w:t>
      </w:r>
    </w:p>
    <w:p>
      <w:pPr>
        <w:pStyle w:val="BodyCompact"/>
      </w:pPr>
      <w:r>
        <w:rPr>
          <w:rFonts w:ascii="Arial" w:hAnsi="Arial"/>
          <w:b/>
          <w:color w:val="2A394B"/>
          <w:sz w:val="18"/>
        </w:rPr>
        <w:t>Universidad de Monterrey</w:t>
      </w:r>
      <w:r>
        <w:rPr>
          <w:rFonts w:ascii="Arial" w:hAnsi="Arial"/>
          <w:sz w:val="18"/>
        </w:rPr>
        <w:t xml:space="preserve"> - Computer Science Engineering studies</w:t>
      </w:r>
    </w:p>
    <w:p>
      <w:pPr>
        <w:pStyle w:val="BodyCompact"/>
      </w:pPr>
      <w:r>
        <w:rPr>
          <w:rFonts w:ascii="Arial" w:hAnsi="Arial"/>
          <w:b/>
          <w:color w:val="2A394B"/>
          <w:sz w:val="18"/>
        </w:rPr>
        <w:t xml:space="preserve">Languages: </w:t>
      </w:r>
      <w:r>
        <w:rPr>
          <w:rFonts w:ascii="Arial" w:hAnsi="Arial"/>
          <w:sz w:val="18"/>
        </w:rPr>
        <w:t>Spanish (Native) | English (C1 / Advanced)</w:t>
      </w:r>
    </w:p>
    <w:sectPr w:rsidR="00FC693F" w:rsidRPr="0006063C" w:rsidSect="00034616">
      <w:footerReference w:type="default" r:id="rId13"/>
      <w:pgSz w:w="12240" w:h="15840"/>
      <w:pgMar w:top="691" w:right="893" w:bottom="691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60"/>
      <w:jc w:val="center"/>
    </w:pPr>
    <w:r>
      <w:rPr>
        <w:rFonts w:ascii="Arial" w:hAnsi="Arial"/>
        <w:color w:val="828282"/>
        <w:sz w:val="15"/>
      </w:rPr>
      <w:t xml:space="preserve">Alejandro Veloz Barcenas  |  </w:t>
    </w:r>
    <w:r>
      <w:rPr>
        <w:sz w:val="15"/>
        <w:color w:val="828282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">
    <w:name w:val="SectionHeading"/>
    <w:basedOn w:val="Normal"/>
    <w:pPr>
      <w:spacing w:before="100" w:after="60" w:line="240" w:lineRule="auto"/>
      <w:ind w:left="0" w:firstLine="0"/>
    </w:pPr>
    <w:rPr>
      <w:rFonts w:ascii="Arial" w:hAnsi="Arial"/>
      <w:sz w:val="19"/>
    </w:rPr>
  </w:style>
  <w:style w:type="paragraph" w:customStyle="1" w:styleId="BodyCompact">
    <w:name w:val="BodyCompact"/>
    <w:basedOn w:val="Normal"/>
    <w:pPr>
      <w:spacing w:before="0" w:after="40" w:line="245" w:lineRule="auto"/>
      <w:ind w:left="0" w:firstLine="0"/>
    </w:pPr>
    <w:rPr>
      <w:rFonts w:ascii="Arial" w:hAnsi="Arial"/>
      <w:sz w:val="18"/>
    </w:rPr>
  </w:style>
  <w:style w:type="paragraph" w:customStyle="1" w:styleId="JobCompany">
    <w:name w:val="JobCompany"/>
    <w:basedOn w:val="Normal"/>
    <w:pPr>
      <w:spacing w:before="80" w:after="10" w:line="240" w:lineRule="auto"/>
      <w:ind w:left="0" w:firstLine="0"/>
    </w:pPr>
    <w:rPr>
      <w:rFonts w:ascii="Arial" w:hAnsi="Arial"/>
      <w:sz w:val="20"/>
    </w:rPr>
  </w:style>
  <w:style w:type="paragraph" w:customStyle="1" w:styleId="JobTitle">
    <w:name w:val="JobTitle"/>
    <w:basedOn w:val="Normal"/>
    <w:pPr>
      <w:spacing w:before="0" w:after="30" w:line="240" w:lineRule="auto"/>
      <w:ind w:left="0" w:firstLine="0"/>
    </w:pPr>
    <w:rPr>
      <w:rFonts w:ascii="Arial" w:hAnsi="Arial"/>
      <w:sz w:val="18"/>
    </w:rPr>
  </w:style>
  <w:style w:type="paragraph" w:customStyle="1" w:styleId="SubHeading">
    <w:name w:val="SubHeading"/>
    <w:basedOn w:val="Normal"/>
    <w:pPr>
      <w:spacing w:before="40" w:after="10" w:line="240" w:lineRule="auto"/>
      <w:ind w:left="0" w:firstLine="0"/>
    </w:pPr>
    <w:rPr>
      <w:rFonts w:ascii="Arial" w:hAnsi="Arial"/>
      <w:sz w:val="18"/>
    </w:rPr>
  </w:style>
  <w:style w:type="paragraph" w:customStyle="1" w:styleId="BulletCompact">
    <w:name w:val="BulletCompact"/>
    <w:basedOn w:val="Normal"/>
    <w:pPr>
      <w:spacing w:before="0" w:after="13" w:line="240" w:lineRule="auto"/>
      <w:ind w:left="245" w:hanging="158"/>
    </w:pPr>
    <w:rPr>
      <w:rFonts w:ascii="Arial" w:hAnsi="Arial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aveloz_89@hotmail.com" TargetMode="External"/><Relationship Id="rId10" Type="http://schemas.openxmlformats.org/officeDocument/2006/relationships/hyperlink" Target="https://alejandroveloz.dev" TargetMode="External"/><Relationship Id="rId11" Type="http://schemas.openxmlformats.org/officeDocument/2006/relationships/hyperlink" Target="https://www.usamarvin.com" TargetMode="External"/><Relationship Id="rId12" Type="http://schemas.openxmlformats.org/officeDocument/2006/relationships/hyperlink" Target="https://www.easy-quotes.com" TargetMode="External"/><Relationship Id="rId13" Type="http://schemas.openxmlformats.org/officeDocument/2006/relationships/footer" Target="footer1.xml"/><Relationship Id="rId14" Type="http://schemas.openxmlformats.org/officeDocument/2006/relationships/hyperlink" Target="https://www.linkedin.com/in/alejandroveloz/?local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Alejandro Veloz Barcenas - Senior Software Engineer Resume</dc:title>
  <dc:subject>Senior Software Engineer Resume</dc:subject>
  <dc:creator>Alejandro Veloz Barcenas</dc:creator>
  <cp:keywords>C#, .NET, SQL Server, Azure Data Factory, ETL, Modernization, AI-Assisted Engineering, Claude Code, Codex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